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48" w:rsidRPr="002D2748" w:rsidRDefault="002D2748" w:rsidP="002D2748">
      <w:pPr>
        <w:pStyle w:val="a3"/>
        <w:jc w:val="both"/>
        <w:rPr>
          <w:rFonts w:ascii="Helvetica" w:hAnsi="Helvetica"/>
          <w:sz w:val="21"/>
          <w:szCs w:val="21"/>
        </w:rPr>
      </w:pPr>
      <w:r>
        <w:rPr>
          <w:color w:val="000000"/>
          <w:sz w:val="28"/>
          <w:szCs w:val="28"/>
        </w:rPr>
        <w:t xml:space="preserve">  </w:t>
      </w:r>
      <w:r w:rsidRPr="002D2748">
        <w:rPr>
          <w:sz w:val="28"/>
          <w:szCs w:val="28"/>
        </w:rPr>
        <w:t>В соответствии с приказом Федеральной службы по надзору в сфере образования и науки (</w:t>
      </w:r>
      <w:proofErr w:type="spellStart"/>
      <w:r w:rsidRPr="002D2748">
        <w:rPr>
          <w:sz w:val="28"/>
          <w:szCs w:val="28"/>
        </w:rPr>
        <w:t>Рособрнадзор</w:t>
      </w:r>
      <w:proofErr w:type="spellEnd"/>
      <w:r w:rsidRPr="002D2748">
        <w:rPr>
          <w:sz w:val="28"/>
          <w:szCs w:val="28"/>
        </w:rPr>
        <w:t>) от 29.05.2014 года №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нём информации" школа обязана разместить </w:t>
      </w:r>
      <w:r w:rsidRPr="002D2748">
        <w:rPr>
          <w:rStyle w:val="a5"/>
          <w:bCs/>
          <w:sz w:val="28"/>
          <w:szCs w:val="28"/>
        </w:rPr>
        <w:t>информацию</w:t>
      </w:r>
      <w:r w:rsidRPr="002D2748">
        <w:rPr>
          <w:rStyle w:val="a5"/>
          <w:b/>
          <w:bCs/>
          <w:sz w:val="28"/>
          <w:szCs w:val="28"/>
        </w:rPr>
        <w:t> </w:t>
      </w:r>
      <w:r w:rsidRPr="002D2748">
        <w:rPr>
          <w:rStyle w:val="a4"/>
          <w:b w:val="0"/>
          <w:i/>
          <w:iCs/>
          <w:sz w:val="28"/>
          <w:szCs w:val="28"/>
        </w:rPr>
        <w:t>об аннотаци</w:t>
      </w:r>
      <w:r w:rsidRPr="002D2748">
        <w:rPr>
          <w:rStyle w:val="a4"/>
          <w:b w:val="0"/>
          <w:i/>
          <w:iCs/>
          <w:sz w:val="28"/>
          <w:szCs w:val="28"/>
        </w:rPr>
        <w:t>и к рабочим программам учебных предметов, курсов (модулей)</w:t>
      </w:r>
      <w:r w:rsidRPr="002D2748">
        <w:rPr>
          <w:rStyle w:val="a4"/>
          <w:b w:val="0"/>
          <w:i/>
          <w:iCs/>
          <w:sz w:val="28"/>
          <w:szCs w:val="28"/>
        </w:rPr>
        <w:t xml:space="preserve"> с приложением их копий</w:t>
      </w:r>
      <w:r w:rsidRPr="002D2748">
        <w:rPr>
          <w:rStyle w:val="a5"/>
          <w:b/>
          <w:sz w:val="28"/>
          <w:szCs w:val="28"/>
        </w:rPr>
        <w:t>.</w:t>
      </w:r>
      <w:r w:rsidRPr="002D2748">
        <w:rPr>
          <w:rFonts w:ascii="Helvetica" w:hAnsi="Helvetica"/>
          <w:b/>
          <w:i/>
          <w:iCs/>
          <w:sz w:val="28"/>
          <w:szCs w:val="28"/>
        </w:rPr>
        <w:br/>
      </w:r>
      <w:r w:rsidRPr="002D2748">
        <w:rPr>
          <w:rStyle w:val="a5"/>
          <w:sz w:val="28"/>
          <w:szCs w:val="28"/>
        </w:rPr>
        <w:t>     </w:t>
      </w:r>
      <w:r w:rsidRPr="002D2748">
        <w:rPr>
          <w:sz w:val="28"/>
          <w:szCs w:val="28"/>
        </w:rPr>
        <w:t>Аннотация к рабочей программе представляет собой её краткую характеристику с описанием основных положений рабочей программы.</w:t>
      </w:r>
      <w:r w:rsidRPr="002D2748">
        <w:rPr>
          <w:sz w:val="28"/>
          <w:szCs w:val="28"/>
        </w:rPr>
        <w:t xml:space="preserve"> Во всех рабочих программах,</w:t>
      </w:r>
      <w:bookmarkStart w:id="0" w:name="_GoBack"/>
      <w:bookmarkEnd w:id="0"/>
      <w:r w:rsidRPr="002D2748">
        <w:rPr>
          <w:sz w:val="28"/>
          <w:szCs w:val="28"/>
        </w:rPr>
        <w:t xml:space="preserve"> </w:t>
      </w:r>
      <w:r w:rsidRPr="002D2748">
        <w:rPr>
          <w:sz w:val="28"/>
          <w:szCs w:val="28"/>
        </w:rPr>
        <w:t>используемых</w:t>
      </w:r>
      <w:r w:rsidRPr="002D2748">
        <w:rPr>
          <w:sz w:val="28"/>
          <w:szCs w:val="28"/>
        </w:rPr>
        <w:t xml:space="preserve"> в образовательной организации в 2018 - 2019 учебном году</w:t>
      </w:r>
      <w:r w:rsidRPr="002D2748">
        <w:rPr>
          <w:sz w:val="28"/>
          <w:szCs w:val="28"/>
        </w:rPr>
        <w:t xml:space="preserve">, </w:t>
      </w:r>
      <w:r w:rsidRPr="002D2748">
        <w:rPr>
          <w:sz w:val="28"/>
          <w:szCs w:val="28"/>
        </w:rPr>
        <w:t>представлен</w:t>
      </w:r>
      <w:r w:rsidRPr="002D2748">
        <w:rPr>
          <w:sz w:val="28"/>
          <w:szCs w:val="28"/>
        </w:rPr>
        <w:t>ы аннотации</w:t>
      </w:r>
      <w:r w:rsidRPr="002D2748">
        <w:rPr>
          <w:sz w:val="28"/>
          <w:szCs w:val="28"/>
        </w:rPr>
        <w:t xml:space="preserve">. В них указан учебно-методический комплект, по которому осуществляется </w:t>
      </w:r>
      <w:r w:rsidRPr="002D2748">
        <w:rPr>
          <w:sz w:val="28"/>
          <w:szCs w:val="28"/>
        </w:rPr>
        <w:t xml:space="preserve">обучение, а также количество </w:t>
      </w:r>
      <w:proofErr w:type="gramStart"/>
      <w:r w:rsidRPr="002D2748">
        <w:rPr>
          <w:sz w:val="28"/>
          <w:szCs w:val="28"/>
        </w:rPr>
        <w:t>часов</w:t>
      </w:r>
      <w:r w:rsidRPr="002D2748">
        <w:rPr>
          <w:sz w:val="28"/>
          <w:szCs w:val="28"/>
        </w:rPr>
        <w:t xml:space="preserve">  в</w:t>
      </w:r>
      <w:proofErr w:type="gramEnd"/>
      <w:r w:rsidRPr="002D2748">
        <w:rPr>
          <w:sz w:val="28"/>
          <w:szCs w:val="28"/>
        </w:rPr>
        <w:t xml:space="preserve"> учебном плане школы. </w:t>
      </w:r>
      <w:r w:rsidRPr="002D2748">
        <w:rPr>
          <w:sz w:val="28"/>
          <w:szCs w:val="28"/>
        </w:rPr>
        <w:br/>
        <w:t>    Рабочая программа по учебному предмету является составной частью образовательной программы школы и представляет совокупность учебно-методической документации, которая самостоятельно разрабатывается педагогом на основе учебного плана и примерных программ учебных курсов, предметов, дисциплин (модулей), рекомендованных Министерством образования и науки Российской Федерации, авторских программ, с учётом целей и задач основной образовательной программы школы и отражает пути реализации содержания учебного предмета.</w:t>
      </w:r>
    </w:p>
    <w:p w:rsidR="002D2748" w:rsidRPr="002D2748" w:rsidRDefault="002D2748" w:rsidP="002D2748">
      <w:pPr>
        <w:pStyle w:val="a3"/>
        <w:jc w:val="both"/>
        <w:rPr>
          <w:rFonts w:ascii="Helvetica" w:hAnsi="Helvetica"/>
          <w:sz w:val="21"/>
          <w:szCs w:val="21"/>
        </w:rPr>
      </w:pPr>
      <w:r w:rsidRPr="002D2748">
        <w:rPr>
          <w:sz w:val="28"/>
          <w:szCs w:val="28"/>
        </w:rPr>
        <w:t>    Ознакомиться с аннотациями к рабочим программам и их копиями м</w:t>
      </w:r>
      <w:r w:rsidRPr="002D2748">
        <w:rPr>
          <w:sz w:val="28"/>
          <w:szCs w:val="28"/>
        </w:rPr>
        <w:t>ожно в соответствующих разделах.</w:t>
      </w:r>
    </w:p>
    <w:p w:rsidR="006410D8" w:rsidRDefault="006410D8" w:rsidP="002D2748"/>
    <w:sectPr w:rsidR="0064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9A"/>
    <w:rsid w:val="002D2748"/>
    <w:rsid w:val="006410D8"/>
    <w:rsid w:val="00F8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D4E1"/>
  <w15:chartTrackingRefBased/>
  <w15:docId w15:val="{BA0D319D-F3CF-437E-AD44-44A8C94E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748"/>
    <w:rPr>
      <w:b/>
      <w:bCs/>
    </w:rPr>
  </w:style>
  <w:style w:type="character" w:styleId="a5">
    <w:name w:val="Emphasis"/>
    <w:basedOn w:val="a0"/>
    <w:uiPriority w:val="20"/>
    <w:qFormat/>
    <w:rsid w:val="002D27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2019-02-08T20:50:00Z</dcterms:created>
  <dcterms:modified xsi:type="dcterms:W3CDTF">2019-02-08T20:55:00Z</dcterms:modified>
</cp:coreProperties>
</file>